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E297A" w14:textId="1F60492D" w:rsidR="00251F42" w:rsidRPr="00251F42" w:rsidRDefault="00251F42" w:rsidP="00251F42">
      <w:pPr>
        <w:jc w:val="center"/>
        <w:rPr>
          <w:rFonts w:ascii="Times New Roman" w:hAnsi="Times New Roman" w:cs="Times New Roman"/>
          <w:b/>
          <w:u w:val="single"/>
        </w:rPr>
      </w:pPr>
      <w:r w:rsidRPr="00251F42">
        <w:rPr>
          <w:rFonts w:ascii="Times New Roman" w:hAnsi="Times New Roman" w:cs="Times New Roman"/>
          <w:b/>
          <w:u w:val="single"/>
        </w:rPr>
        <w:t>Kitöltési útmutató és eljárási peremfeltételek</w:t>
      </w:r>
    </w:p>
    <w:p w14:paraId="6D7C8B34" w14:textId="77777777" w:rsidR="00EF1E04" w:rsidRPr="00EF1E04" w:rsidRDefault="00EF1E04" w:rsidP="00EF1E0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F1E04">
        <w:rPr>
          <w:rFonts w:ascii="Times New Roman" w:hAnsi="Times New Roman" w:cs="Times New Roman"/>
        </w:rPr>
        <w:t>Kitöltési útmutató az Excel file-hoz</w:t>
      </w:r>
    </w:p>
    <w:p w14:paraId="5DF5345D" w14:textId="6E4A4F46" w:rsidR="00EF1E04" w:rsidRPr="00B549B9" w:rsidRDefault="00EF1E04" w:rsidP="00B549B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49B9">
        <w:rPr>
          <w:rFonts w:ascii="Times New Roman" w:hAnsi="Times New Roman" w:cs="Times New Roman"/>
        </w:rPr>
        <w:t xml:space="preserve">Az első munkalapon feltűntetésre került </w:t>
      </w:r>
      <w:r w:rsidR="00251F42" w:rsidRPr="00B549B9">
        <w:rPr>
          <w:rFonts w:ascii="Times New Roman" w:hAnsi="Times New Roman" w:cs="Times New Roman"/>
        </w:rPr>
        <w:t>cellák</w:t>
      </w:r>
      <w:r w:rsidRPr="00B549B9">
        <w:rPr>
          <w:rFonts w:ascii="Times New Roman" w:hAnsi="Times New Roman" w:cs="Times New Roman"/>
        </w:rPr>
        <w:t xml:space="preserve"> mindegyikét kötelezően ki kell tölteni</w:t>
      </w:r>
      <w:r w:rsidR="00AD5EBC" w:rsidRPr="00B549B9">
        <w:rPr>
          <w:rFonts w:ascii="Times New Roman" w:hAnsi="Times New Roman" w:cs="Times New Roman"/>
        </w:rPr>
        <w:t>!</w:t>
      </w:r>
    </w:p>
    <w:p w14:paraId="22E6B1F9" w14:textId="68E88707" w:rsidR="003609D6" w:rsidRDefault="00AD5EBC" w:rsidP="00EF1E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10., (</w:t>
      </w:r>
      <w:r w:rsidRPr="00795F34">
        <w:rPr>
          <w:rFonts w:ascii="Times New Roman" w:hAnsi="Times New Roman" w:cs="Times New Roman"/>
        </w:rPr>
        <w:t>laboratóriumi fogyóanyagok) 4., 11., (vegyszerek) sorszámmal jelölt cellákba beírásra kerülő összegek</w:t>
      </w:r>
      <w:r w:rsidR="00B352C0" w:rsidRPr="00795F34">
        <w:rPr>
          <w:rFonts w:ascii="Times New Roman" w:hAnsi="Times New Roman" w:cs="Times New Roman"/>
        </w:rPr>
        <w:t>, azaz a becsült érték és a rendelkezésre álló</w:t>
      </w:r>
      <w:r w:rsidRPr="00795F34">
        <w:rPr>
          <w:rFonts w:ascii="Times New Roman" w:hAnsi="Times New Roman" w:cs="Times New Roman"/>
        </w:rPr>
        <w:t xml:space="preserve"> </w:t>
      </w:r>
      <w:r w:rsidR="00B352C0" w:rsidRPr="00795F34">
        <w:rPr>
          <w:rFonts w:ascii="Times New Roman" w:hAnsi="Times New Roman" w:cs="Times New Roman"/>
        </w:rPr>
        <w:t>fedezet</w:t>
      </w:r>
      <w:r w:rsidR="00B352C0">
        <w:rPr>
          <w:rFonts w:ascii="Times New Roman" w:hAnsi="Times New Roman" w:cs="Times New Roman"/>
        </w:rPr>
        <w:t xml:space="preserve"> összege célszerű, ha megegyezik</w:t>
      </w:r>
      <w:r>
        <w:rPr>
          <w:rFonts w:ascii="Times New Roman" w:hAnsi="Times New Roman" w:cs="Times New Roman"/>
        </w:rPr>
        <w:t xml:space="preserve">, </w:t>
      </w:r>
      <w:r w:rsidR="00B352C0">
        <w:rPr>
          <w:rFonts w:ascii="Times New Roman" w:hAnsi="Times New Roman" w:cs="Times New Roman"/>
        </w:rPr>
        <w:t>mert ellenkező esetben a különbség megindokolását fogja kérni az ellenőrző hatóság</w:t>
      </w:r>
      <w:r w:rsidR="00251F42">
        <w:rPr>
          <w:rFonts w:ascii="Times New Roman" w:hAnsi="Times New Roman" w:cs="Times New Roman"/>
        </w:rPr>
        <w:t xml:space="preserve"> (KFF)</w:t>
      </w:r>
      <w:r w:rsidR="00B352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7465D4D" w14:textId="34DC67E1" w:rsidR="00AD5EBC" w:rsidRDefault="00C96765" w:rsidP="00EF1E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7. sorszámmal jelölt cella esetében (áru szállítási ideje) </w:t>
      </w:r>
      <w:proofErr w:type="spellStart"/>
      <w:r>
        <w:rPr>
          <w:rFonts w:ascii="Times New Roman" w:hAnsi="Times New Roman" w:cs="Times New Roman"/>
        </w:rPr>
        <w:t>r</w:t>
      </w:r>
      <w:r w:rsidR="00AD5EBC">
        <w:rPr>
          <w:rFonts w:ascii="Times New Roman" w:hAnsi="Times New Roman" w:cs="Times New Roman"/>
        </w:rPr>
        <w:t>észajánlattételi</w:t>
      </w:r>
      <w:proofErr w:type="spellEnd"/>
      <w:r w:rsidR="00AD5EBC">
        <w:rPr>
          <w:rFonts w:ascii="Times New Roman" w:hAnsi="Times New Roman" w:cs="Times New Roman"/>
        </w:rPr>
        <w:t xml:space="preserve"> körönként </w:t>
      </w:r>
      <w:r>
        <w:rPr>
          <w:rFonts w:ascii="Times New Roman" w:hAnsi="Times New Roman" w:cs="Times New Roman"/>
        </w:rPr>
        <w:t>lehet eltérő</w:t>
      </w:r>
      <w:r w:rsidR="00251F4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bár célszerűnek </w:t>
      </w:r>
      <w:r w:rsidR="00251F42">
        <w:rPr>
          <w:rFonts w:ascii="Times New Roman" w:hAnsi="Times New Roman" w:cs="Times New Roman"/>
        </w:rPr>
        <w:t>tartjuk</w:t>
      </w:r>
      <w:r>
        <w:rPr>
          <w:rFonts w:ascii="Times New Roman" w:hAnsi="Times New Roman" w:cs="Times New Roman"/>
        </w:rPr>
        <w:t xml:space="preserve">, </w:t>
      </w:r>
      <w:r w:rsidR="00AD5EBC">
        <w:rPr>
          <w:rFonts w:ascii="Times New Roman" w:hAnsi="Times New Roman" w:cs="Times New Roman"/>
        </w:rPr>
        <w:t xml:space="preserve">ha </w:t>
      </w:r>
      <w:r>
        <w:rPr>
          <w:rFonts w:ascii="Times New Roman" w:hAnsi="Times New Roman" w:cs="Times New Roman"/>
        </w:rPr>
        <w:t>egységesen kerül megadásra</w:t>
      </w:r>
      <w:r w:rsidR="00AD5EBC">
        <w:rPr>
          <w:rFonts w:ascii="Times New Roman" w:hAnsi="Times New Roman" w:cs="Times New Roman"/>
        </w:rPr>
        <w:t>.</w:t>
      </w:r>
    </w:p>
    <w:p w14:paraId="3175FD29" w14:textId="186AA5BC" w:rsidR="00AD5EBC" w:rsidRDefault="00AD5EBC" w:rsidP="00EF1E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Teljesítési hely</w:t>
      </w:r>
      <w:r w:rsidR="00251F4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251F4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Debreceni Egyetem székhely</w:t>
      </w:r>
      <w:r w:rsidR="00C96765">
        <w:rPr>
          <w:rFonts w:ascii="Times New Roman" w:hAnsi="Times New Roman" w:cs="Times New Roman"/>
        </w:rPr>
        <w:t>ét, vagy az érintett</w:t>
      </w:r>
      <w:r>
        <w:rPr>
          <w:rFonts w:ascii="Times New Roman" w:hAnsi="Times New Roman" w:cs="Times New Roman"/>
        </w:rPr>
        <w:t xml:space="preserve"> telephely</w:t>
      </w:r>
      <w:r w:rsidR="00C96765">
        <w:rPr>
          <w:rFonts w:ascii="Times New Roman" w:hAnsi="Times New Roman" w:cs="Times New Roman"/>
        </w:rPr>
        <w:t>ét</w:t>
      </w:r>
      <w:r>
        <w:rPr>
          <w:rFonts w:ascii="Times New Roman" w:hAnsi="Times New Roman" w:cs="Times New Roman"/>
        </w:rPr>
        <w:t xml:space="preserve"> </w:t>
      </w:r>
      <w:r w:rsidR="00C96765">
        <w:rPr>
          <w:rFonts w:ascii="Times New Roman" w:hAnsi="Times New Roman" w:cs="Times New Roman"/>
        </w:rPr>
        <w:t>szükséges feltüntetni</w:t>
      </w:r>
      <w:r>
        <w:rPr>
          <w:rFonts w:ascii="Times New Roman" w:hAnsi="Times New Roman" w:cs="Times New Roman"/>
        </w:rPr>
        <w:t>.</w:t>
      </w:r>
    </w:p>
    <w:p w14:paraId="2C6043F6" w14:textId="42E4B6A0" w:rsidR="00795F34" w:rsidRDefault="00795F34" w:rsidP="00795F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ajánlati áron kívül t</w:t>
      </w:r>
      <w:r w:rsidR="00AD5EBC">
        <w:rPr>
          <w:rFonts w:ascii="Times New Roman" w:hAnsi="Times New Roman" w:cs="Times New Roman"/>
        </w:rPr>
        <w:t xml:space="preserve">ovábbi értékelési szempont megadása: </w:t>
      </w:r>
      <w:r>
        <w:rPr>
          <w:rFonts w:ascii="Times New Roman" w:hAnsi="Times New Roman" w:cs="Times New Roman"/>
        </w:rPr>
        <w:t xml:space="preserve">Amennyiben az teljes eljárásra vonatkozóan valamilyen értékelési szempontra tudnak tenni javaslatot, szívesen várjuk azokat. Az értékelési szempont nem lehet olyan, amire a válasz </w:t>
      </w:r>
      <w:r w:rsidR="00251F42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igen/nem</w:t>
      </w:r>
      <w:r w:rsidR="00251F42">
        <w:rPr>
          <w:rFonts w:ascii="Times New Roman" w:hAnsi="Times New Roman" w:cs="Times New Roman"/>
        </w:rPr>
        <w:t>” típusú</w:t>
      </w:r>
      <w:r>
        <w:rPr>
          <w:rFonts w:ascii="Times New Roman" w:hAnsi="Times New Roman" w:cs="Times New Roman"/>
        </w:rPr>
        <w:t>. Mindenképpen olyannak kell lennie</w:t>
      </w:r>
      <w:r w:rsidR="00251F4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am</w:t>
      </w:r>
      <w:r w:rsidR="00251F42">
        <w:rPr>
          <w:rFonts w:ascii="Times New Roman" w:hAnsi="Times New Roman" w:cs="Times New Roman"/>
        </w:rPr>
        <w:t>ely</w:t>
      </w:r>
      <w:r>
        <w:rPr>
          <w:rFonts w:ascii="Times New Roman" w:hAnsi="Times New Roman" w:cs="Times New Roman"/>
        </w:rPr>
        <w:t>, valamilyen arányosítással kerülne kiszámításra és minden termékre vonatkozóan egy</w:t>
      </w:r>
      <w:r w:rsidR="00251F42">
        <w:rPr>
          <w:rFonts w:ascii="Times New Roman" w:hAnsi="Times New Roman" w:cs="Times New Roman"/>
        </w:rPr>
        <w:t>ségesen</w:t>
      </w:r>
      <w:r>
        <w:rPr>
          <w:rFonts w:ascii="Times New Roman" w:hAnsi="Times New Roman" w:cs="Times New Roman"/>
        </w:rPr>
        <w:t xml:space="preserve"> lehetne alkalmazni. </w:t>
      </w:r>
    </w:p>
    <w:p w14:paraId="167DCB7D" w14:textId="5D3BEB8E" w:rsidR="00AD5EBC" w:rsidRDefault="00795F34" w:rsidP="009D6E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Például</w:t>
      </w:r>
      <w:r w:rsidR="00251F4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B549B9">
        <w:rPr>
          <w:rFonts w:ascii="Times New Roman" w:hAnsi="Times New Roman" w:cs="Times New Roman"/>
        </w:rPr>
        <w:t>a lejárati idő</w:t>
      </w:r>
      <w:r w:rsidR="001A76D0">
        <w:rPr>
          <w:rFonts w:ascii="Times New Roman" w:hAnsi="Times New Roman" w:cs="Times New Roman"/>
        </w:rPr>
        <w:t xml:space="preserve"> - ha az elfogadható, mint értékelési szempont -</w:t>
      </w:r>
      <w:r w:rsidR="00AD5EBC">
        <w:rPr>
          <w:rFonts w:ascii="Times New Roman" w:hAnsi="Times New Roman" w:cs="Times New Roman"/>
        </w:rPr>
        <w:t xml:space="preserve">, nagyban megkönnyítené az eljárás </w:t>
      </w:r>
      <w:r w:rsidR="00B549B9">
        <w:rPr>
          <w:rFonts w:ascii="Times New Roman" w:hAnsi="Times New Roman" w:cs="Times New Roman"/>
        </w:rPr>
        <w:t xml:space="preserve">lefolytatásának </w:t>
      </w:r>
      <w:r w:rsidR="00AD5EBC">
        <w:rPr>
          <w:rFonts w:ascii="Times New Roman" w:hAnsi="Times New Roman" w:cs="Times New Roman"/>
        </w:rPr>
        <w:t xml:space="preserve">menetét, </w:t>
      </w:r>
      <w:r w:rsidR="00B549B9">
        <w:rPr>
          <w:rFonts w:ascii="Times New Roman" w:hAnsi="Times New Roman" w:cs="Times New Roman"/>
        </w:rPr>
        <w:t>mivel</w:t>
      </w:r>
      <w:r w:rsidR="00AD5EBC">
        <w:rPr>
          <w:rFonts w:ascii="Times New Roman" w:hAnsi="Times New Roman" w:cs="Times New Roman"/>
        </w:rPr>
        <w:t xml:space="preserve"> a nettó ajánlati </w:t>
      </w:r>
      <w:proofErr w:type="gramStart"/>
      <w:r w:rsidR="00AD5EBC">
        <w:rPr>
          <w:rFonts w:ascii="Times New Roman" w:hAnsi="Times New Roman" w:cs="Times New Roman"/>
        </w:rPr>
        <w:t>ár</w:t>
      </w:r>
      <w:proofErr w:type="gramEnd"/>
      <w:r w:rsidR="00AD5EBC">
        <w:rPr>
          <w:rFonts w:ascii="Times New Roman" w:hAnsi="Times New Roman" w:cs="Times New Roman"/>
        </w:rPr>
        <w:t xml:space="preserve"> mint értékelési szempont </w:t>
      </w:r>
      <w:r w:rsidR="00B549B9">
        <w:rPr>
          <w:rFonts w:ascii="Times New Roman" w:hAnsi="Times New Roman" w:cs="Times New Roman"/>
        </w:rPr>
        <w:t>lehetne</w:t>
      </w:r>
      <w:r w:rsidR="00AD5EBC">
        <w:rPr>
          <w:rFonts w:ascii="Times New Roman" w:hAnsi="Times New Roman" w:cs="Times New Roman"/>
        </w:rPr>
        <w:t xml:space="preserve"> 95-ös súlyszám</w:t>
      </w:r>
      <w:r w:rsidR="00B549B9">
        <w:rPr>
          <w:rFonts w:ascii="Times New Roman" w:hAnsi="Times New Roman" w:cs="Times New Roman"/>
        </w:rPr>
        <w:t xml:space="preserve">ú, míg </w:t>
      </w:r>
      <w:r w:rsidR="00AD5EBC">
        <w:rPr>
          <w:rFonts w:ascii="Times New Roman" w:hAnsi="Times New Roman" w:cs="Times New Roman"/>
        </w:rPr>
        <w:t xml:space="preserve">a másik értékelési szempont a </w:t>
      </w:r>
      <w:r w:rsidR="00B549B9">
        <w:rPr>
          <w:rFonts w:ascii="Times New Roman" w:hAnsi="Times New Roman" w:cs="Times New Roman"/>
        </w:rPr>
        <w:t>(</w:t>
      </w:r>
      <w:r w:rsidR="00AD5EBC">
        <w:rPr>
          <w:rFonts w:ascii="Times New Roman" w:hAnsi="Times New Roman" w:cs="Times New Roman"/>
        </w:rPr>
        <w:t>lejárat/szavatossági idő</w:t>
      </w:r>
      <w:r w:rsidR="00B549B9">
        <w:rPr>
          <w:rFonts w:ascii="Times New Roman" w:hAnsi="Times New Roman" w:cs="Times New Roman"/>
        </w:rPr>
        <w:t>)</w:t>
      </w:r>
      <w:r w:rsidR="00AD5EBC">
        <w:rPr>
          <w:rFonts w:ascii="Times New Roman" w:hAnsi="Times New Roman" w:cs="Times New Roman"/>
        </w:rPr>
        <w:t xml:space="preserve"> le</w:t>
      </w:r>
      <w:r w:rsidR="00B549B9">
        <w:rPr>
          <w:rFonts w:ascii="Times New Roman" w:hAnsi="Times New Roman" w:cs="Times New Roman"/>
        </w:rPr>
        <w:t>hetne</w:t>
      </w:r>
      <w:r w:rsidR="00AD5EBC">
        <w:rPr>
          <w:rFonts w:ascii="Times New Roman" w:hAnsi="Times New Roman" w:cs="Times New Roman"/>
        </w:rPr>
        <w:t xml:space="preserve"> 5-ös súlyszám</w:t>
      </w:r>
      <w:r w:rsidR="00B549B9">
        <w:rPr>
          <w:rFonts w:ascii="Times New Roman" w:hAnsi="Times New Roman" w:cs="Times New Roman"/>
        </w:rPr>
        <w:t>ú az értékelési szempontrendszerben</w:t>
      </w:r>
      <w:r w:rsidR="00AD5EBC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7A5A2734" w14:textId="27ED59C9" w:rsidR="00697DA5" w:rsidRDefault="00697DA5" w:rsidP="00EF1E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</w:t>
      </w:r>
      <w:r w:rsidR="00896607">
        <w:rPr>
          <w:rFonts w:ascii="Times New Roman" w:hAnsi="Times New Roman" w:cs="Times New Roman"/>
        </w:rPr>
        <w:t>5. sorban feltü</w:t>
      </w:r>
      <w:r w:rsidR="006F360A">
        <w:rPr>
          <w:rFonts w:ascii="Times New Roman" w:hAnsi="Times New Roman" w:cs="Times New Roman"/>
        </w:rPr>
        <w:t>ntetésre került</w:t>
      </w:r>
      <w:r>
        <w:rPr>
          <w:rFonts w:ascii="Times New Roman" w:hAnsi="Times New Roman" w:cs="Times New Roman"/>
        </w:rPr>
        <w:t xml:space="preserve"> „</w:t>
      </w:r>
      <w:r w:rsidRPr="00697DA5">
        <w:rPr>
          <w:rFonts w:ascii="Times New Roman" w:hAnsi="Times New Roman" w:cs="Times New Roman"/>
        </w:rPr>
        <w:t>Alaptevékenység ellátásához kapcsolódó beszerzés (nem pályázat)</w:t>
      </w:r>
      <w:r>
        <w:rPr>
          <w:rFonts w:ascii="Times New Roman" w:hAnsi="Times New Roman" w:cs="Times New Roman"/>
        </w:rPr>
        <w:t xml:space="preserve">” megjelölésnél „igen” válasz esetén nem pályázatról van szó, tehát az alaptevékenység ellátáshoz szükséges beszerzési igényt </w:t>
      </w:r>
      <w:r w:rsidR="006F360A">
        <w:rPr>
          <w:rFonts w:ascii="Times New Roman" w:hAnsi="Times New Roman" w:cs="Times New Roman"/>
        </w:rPr>
        <w:t>jelöljék meg</w:t>
      </w:r>
      <w:r>
        <w:rPr>
          <w:rFonts w:ascii="Times New Roman" w:hAnsi="Times New Roman" w:cs="Times New Roman"/>
        </w:rPr>
        <w:t xml:space="preserve"> és </w:t>
      </w:r>
      <w:r w:rsidR="006F360A">
        <w:rPr>
          <w:rFonts w:ascii="Times New Roman" w:hAnsi="Times New Roman" w:cs="Times New Roman"/>
        </w:rPr>
        <w:t>ebben az esetben az 1-5-ig tartó sorokat nem kell kitölteni (ki kell húzni)</w:t>
      </w:r>
      <w:r>
        <w:rPr>
          <w:rFonts w:ascii="Times New Roman" w:hAnsi="Times New Roman" w:cs="Times New Roman"/>
        </w:rPr>
        <w:t>; „nem” válasz esetén pedig kizárólag pályázati igény kerül megjelölésre beszerzési igényként.</w:t>
      </w:r>
    </w:p>
    <w:p w14:paraId="2A6908A5" w14:textId="2C9D0FA8" w:rsidR="00B549B9" w:rsidRDefault="00B549B9" w:rsidP="00B549B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49B9">
        <w:rPr>
          <w:rFonts w:ascii="Times New Roman" w:hAnsi="Times New Roman" w:cs="Times New Roman"/>
        </w:rPr>
        <w:t xml:space="preserve">A további munkalapok „F” – „J” oszlopokat nem kell kitölteni. </w:t>
      </w:r>
    </w:p>
    <w:p w14:paraId="4D23A4DF" w14:textId="77777777" w:rsidR="00B549B9" w:rsidRPr="00B549B9" w:rsidRDefault="00B549B9" w:rsidP="00B549B9">
      <w:pPr>
        <w:jc w:val="both"/>
        <w:rPr>
          <w:rFonts w:ascii="Times New Roman" w:hAnsi="Times New Roman" w:cs="Times New Roman"/>
        </w:rPr>
      </w:pPr>
    </w:p>
    <w:p w14:paraId="1E575AB5" w14:textId="77777777" w:rsidR="0050608F" w:rsidRPr="00EF1E04" w:rsidRDefault="0050608F" w:rsidP="00EF1E0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F1E04">
        <w:rPr>
          <w:rFonts w:ascii="Times New Roman" w:hAnsi="Times New Roman" w:cs="Times New Roman"/>
        </w:rPr>
        <w:t>Műszaki leírás és feltételrendszer</w:t>
      </w:r>
    </w:p>
    <w:p w14:paraId="183F85D5" w14:textId="5A07CAA3" w:rsidR="005F5B1F" w:rsidRDefault="005F5B1F" w:rsidP="005F5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5B1F">
        <w:rPr>
          <w:rFonts w:ascii="Times New Roman" w:hAnsi="Times New Roman" w:cs="Times New Roman"/>
        </w:rPr>
        <w:t>Az ajánlatnak tartalmaznia kell részajánlatonként az Ajánlatkérő által dokumentációban kiadott terméklistára vonatkozó ajánlatot a nettó egységár, az Ajánlattevő által szállítani kívánt (a kiadotthoz legközelebb álló) kiszerelés és az Ajánlattevő által szállítani kívánt (a kiadotthoz legközelebb álló) kiszerelés nettó egységár megadásával.</w:t>
      </w:r>
      <w:r>
        <w:rPr>
          <w:rFonts w:ascii="Times New Roman" w:hAnsi="Times New Roman" w:cs="Times New Roman"/>
        </w:rPr>
        <w:t xml:space="preserve"> </w:t>
      </w:r>
      <w:r w:rsidRPr="005F5B1F">
        <w:rPr>
          <w:rFonts w:ascii="Times New Roman" w:hAnsi="Times New Roman" w:cs="Times New Roman"/>
        </w:rPr>
        <w:t>Ajánlat részeként tehető az adott rész összes tételszámára vonatkozóan. Egyenértékű termék megajánlása esetén csatolni kell az egyenértékűség igazolására vonatkozó iratot (Az egyenértékű termék gyártói adatlapja v</w:t>
      </w:r>
      <w:r w:rsidR="001A76D0">
        <w:rPr>
          <w:rFonts w:ascii="Times New Roman" w:hAnsi="Times New Roman" w:cs="Times New Roman"/>
        </w:rPr>
        <w:t>agy</w:t>
      </w:r>
      <w:r w:rsidRPr="005F5B1F">
        <w:rPr>
          <w:rFonts w:ascii="Times New Roman" w:hAnsi="Times New Roman" w:cs="Times New Roman"/>
        </w:rPr>
        <w:t xml:space="preserve"> biztonsági adatlapja v</w:t>
      </w:r>
      <w:r w:rsidR="001A76D0">
        <w:rPr>
          <w:rFonts w:ascii="Times New Roman" w:hAnsi="Times New Roman" w:cs="Times New Roman"/>
        </w:rPr>
        <w:t>agy</w:t>
      </w:r>
      <w:r w:rsidRPr="005F5B1F">
        <w:rPr>
          <w:rFonts w:ascii="Times New Roman" w:hAnsi="Times New Roman" w:cs="Times New Roman"/>
        </w:rPr>
        <w:t xml:space="preserve"> gyártói termékleírás)</w:t>
      </w:r>
    </w:p>
    <w:p w14:paraId="57FDF912" w14:textId="77777777" w:rsidR="005F5B1F" w:rsidRDefault="005F5B1F" w:rsidP="005F5B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5BE1C2" w14:textId="77777777" w:rsidR="0050608F" w:rsidRPr="0050608F" w:rsidRDefault="0050608F" w:rsidP="0050608F">
      <w:pPr>
        <w:jc w:val="both"/>
        <w:rPr>
          <w:rFonts w:ascii="Times New Roman" w:hAnsi="Times New Roman" w:cs="Times New Roman"/>
        </w:rPr>
      </w:pPr>
    </w:p>
    <w:sectPr w:rsidR="0050608F" w:rsidRPr="0050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F558F"/>
    <w:multiLevelType w:val="hybridMultilevel"/>
    <w:tmpl w:val="A78C4B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62447"/>
    <w:multiLevelType w:val="hybridMultilevel"/>
    <w:tmpl w:val="BF64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gy-Stieber Elek László">
    <w15:presenceInfo w15:providerId="None" w15:userId="Nagy-Stieber Elek Lászl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8F"/>
    <w:rsid w:val="000857CB"/>
    <w:rsid w:val="001A76D0"/>
    <w:rsid w:val="00251F42"/>
    <w:rsid w:val="003609D6"/>
    <w:rsid w:val="00427E78"/>
    <w:rsid w:val="004A14EF"/>
    <w:rsid w:val="0050608F"/>
    <w:rsid w:val="005F5B1F"/>
    <w:rsid w:val="006410EB"/>
    <w:rsid w:val="00670682"/>
    <w:rsid w:val="00697DA5"/>
    <w:rsid w:val="006F360A"/>
    <w:rsid w:val="0074627A"/>
    <w:rsid w:val="007519DD"/>
    <w:rsid w:val="00795F34"/>
    <w:rsid w:val="00896607"/>
    <w:rsid w:val="009D6E02"/>
    <w:rsid w:val="00AD5EBC"/>
    <w:rsid w:val="00B352C0"/>
    <w:rsid w:val="00B549B9"/>
    <w:rsid w:val="00B75FB2"/>
    <w:rsid w:val="00C417FF"/>
    <w:rsid w:val="00C51E0F"/>
    <w:rsid w:val="00C96765"/>
    <w:rsid w:val="00D77B1B"/>
    <w:rsid w:val="00EB7EF0"/>
    <w:rsid w:val="00EF1E04"/>
    <w:rsid w:val="00F4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D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1E04"/>
    <w:pPr>
      <w:ind w:left="720"/>
      <w:contextualSpacing/>
    </w:pPr>
  </w:style>
  <w:style w:type="paragraph" w:customStyle="1" w:styleId="standard">
    <w:name w:val="standard"/>
    <w:basedOn w:val="Norml"/>
    <w:rsid w:val="005F5B1F"/>
    <w:pPr>
      <w:spacing w:after="0" w:line="240" w:lineRule="auto"/>
    </w:pPr>
    <w:rPr>
      <w:rFonts w:ascii="&amp;#39" w:eastAsia="Times New Roman" w:hAnsi="&amp;#39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77B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77B1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77B1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77B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77B1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7B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1E04"/>
    <w:pPr>
      <w:ind w:left="720"/>
      <w:contextualSpacing/>
    </w:pPr>
  </w:style>
  <w:style w:type="paragraph" w:customStyle="1" w:styleId="standard">
    <w:name w:val="standard"/>
    <w:basedOn w:val="Norml"/>
    <w:rsid w:val="005F5B1F"/>
    <w:pPr>
      <w:spacing w:after="0" w:line="240" w:lineRule="auto"/>
    </w:pPr>
    <w:rPr>
      <w:rFonts w:ascii="&amp;#39" w:eastAsia="Times New Roman" w:hAnsi="&amp;#39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77B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77B1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77B1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77B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77B1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7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326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Hamvasné H Emese</dc:creator>
  <cp:lastModifiedBy>Hamvasné H Emese</cp:lastModifiedBy>
  <cp:revision>18</cp:revision>
  <cp:lastPrinted>2017-02-08T16:19:00Z</cp:lastPrinted>
  <dcterms:created xsi:type="dcterms:W3CDTF">2017-02-07T13:41:00Z</dcterms:created>
  <dcterms:modified xsi:type="dcterms:W3CDTF">2017-02-16T15:23:00Z</dcterms:modified>
</cp:coreProperties>
</file>